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FCF03" w14:textId="3A8CBB82" w:rsidR="00BC0936" w:rsidRPr="00540AF5" w:rsidRDefault="002D4C85" w:rsidP="000D61DA">
      <w:pPr>
        <w:adjustRightInd w:val="0"/>
        <w:snapToGrid w:val="0"/>
        <w:spacing w:before="240" w:line="192" w:lineRule="auto"/>
        <w:jc w:val="center"/>
        <w:rPr>
          <w:rFonts w:ascii="メイリオ" w:eastAsia="メイリオ" w:hAnsi="メイリオ"/>
          <w:sz w:val="44"/>
          <w:szCs w:val="44"/>
        </w:rPr>
      </w:pPr>
      <w:r w:rsidRPr="00540AF5">
        <w:rPr>
          <w:rFonts w:ascii="メイリオ" w:eastAsia="メイリオ" w:hAnsi="メイリオ"/>
          <w:noProof/>
          <w:sz w:val="44"/>
          <w:szCs w:val="44"/>
          <w:lang w:val="ja-JP"/>
        </w:rPr>
        <mc:AlternateContent>
          <mc:Choice Requires="wps">
            <w:drawing>
              <wp:anchor distT="0" distB="0" distL="114300" distR="114300" simplePos="0" relativeHeight="251658240" behindDoc="0" locked="0" layoutInCell="1" allowOverlap="1" wp14:anchorId="492C2EAC" wp14:editId="406F670E">
                <wp:simplePos x="0" y="0"/>
                <wp:positionH relativeFrom="margin">
                  <wp:posOffset>-179705</wp:posOffset>
                </wp:positionH>
                <wp:positionV relativeFrom="paragraph">
                  <wp:posOffset>67945</wp:posOffset>
                </wp:positionV>
                <wp:extent cx="5724525" cy="581025"/>
                <wp:effectExtent l="19050" t="19050" r="47625" b="47625"/>
                <wp:wrapNone/>
                <wp:docPr id="1" name="Rectangle: Rounded Corners 1"/>
                <wp:cNvGraphicFramePr/>
                <a:graphic xmlns:a="http://schemas.openxmlformats.org/drawingml/2006/main">
                  <a:graphicData uri="http://schemas.microsoft.com/office/word/2010/wordprocessingShape">
                    <wps:wsp>
                      <wps:cNvSpPr/>
                      <wps:spPr>
                        <a:xfrm>
                          <a:off x="0" y="0"/>
                          <a:ext cx="5724525" cy="581025"/>
                        </a:xfrm>
                        <a:prstGeom prst="round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6C52CAF8" id="Rectangle: Rounded Corners 1" o:spid="_x0000_s1026" style="position:absolute;left:0;text-align:left;margin-left:-14.15pt;margin-top:5.35pt;width:450.75pt;height:45.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ixhAIAAG0FAAAOAAAAZHJzL2Uyb0RvYy54bWysVE1v2zAMvQ/YfxB0X20HydYFdYqgRYcB&#10;RVs0HXpWZak2IIsapcTJfv0o+SNBV+wwLAeFMslH8onkxeW+NWyn0DdgS16c5ZwpK6Fq7GvJfzzd&#10;fDrnzAdhK2HAqpIflOeXq48fLjq3VDOowVQKGYFYv+xcyesQ3DLLvKxVK/wZOGVJqQFbEeiKr1mF&#10;oiP01mSzPP+cdYCVQ5DKe/p63Sv5KuFrrWS419qrwEzJKbeQTkznSzyz1YVYvqJwdSOHNMQ/ZNGK&#10;xlLQCepaBMG22PwB1TYSwYMOZxLaDLRupEo1UDVF/qaaTS2cSrUQOd5NNPn/Byvvdhv3gERD5/zS&#10;kxir2Gts4z/lx/aJrMNEltoHJunj4stsvpgtOJOkW5wXOckEkx29HfrwTUHLolByhK2tHulFElFi&#10;d+tDbz/axYgWbhpj0qsYy7oYpljkycODaaqojXapQdSVQbYT9LRhXwzBT6woFWMpo2NlSQoHoyKE&#10;sY9Ks6aiWmZ9gNh0R0whpbKh6FW1qFQfapHTbww2eqS6E2BE1pTkhD0AjJY9yIjdEzDYR1eVenZy&#10;Hir/m/PkkSKDDZNz21jA9yozVNUQubcfSeqpiSy9QHV4QIbQT4x38qahV7wVPjwIpBGhYaKxD/d0&#10;aAP0UDBInNWAv977Hu2pc0nLWUcjV3L/cytQcWa+W+rpr8V8Hmc0XebUX3TBU83LqcZu2yugpy9o&#10;wTiZxGgfzChqhPaZtsM6RiWVsJJil1wGHC9XoV8FtF+kWq+TGc2lE+HWbpyM4JHV2KBP+2eBbmjl&#10;QENwB+N4iuWbZu5to6eF9TaAblKnH3kd+KaZTo0z7J+4NE7vyeq4JVe/AQAA//8DAFBLAwQUAAYA&#10;CAAAACEA0Bm8c9wAAAAKAQAADwAAAGRycy9kb3ducmV2LnhtbEyPwU7DMAyG70i8Q2Qkblu6DK1V&#10;aTohJK5I2xDi6Dam7dY4VZOu5e3JTnC0/0+/Pxf7xfbiSqPvHGvYrBMQxLUzHTcaPk5vqwyED8gG&#10;e8ek4Yc87Mv7uwJz42Y+0PUYGhFL2OeooQ1hyKX0dUsW/doNxDH7dqPFEMexkWbEOZbbXqok2UmL&#10;HccLLQ702lJ9OU5WA4bqtDk8LcNcfaXzjj4nRed3rR8flpdnEIGW8AfDTT+qQxmdKjex8aLXsFLZ&#10;NqIxSFIQEcjSrQJR3RZKgSwL+f+F8hcAAP//AwBQSwECLQAUAAYACAAAACEAtoM4kv4AAADhAQAA&#10;EwAAAAAAAAAAAAAAAAAAAAAAW0NvbnRlbnRfVHlwZXNdLnhtbFBLAQItABQABgAIAAAAIQA4/SH/&#10;1gAAAJQBAAALAAAAAAAAAAAAAAAAAC8BAABfcmVscy8ucmVsc1BLAQItABQABgAIAAAAIQCgBWix&#10;hAIAAG0FAAAOAAAAAAAAAAAAAAAAAC4CAABkcnMvZTJvRG9jLnhtbFBLAQItABQABgAIAAAAIQDQ&#10;Gbxz3AAAAAoBAAAPAAAAAAAAAAAAAAAAAN4EAABkcnMvZG93bnJldi54bWxQSwUGAAAAAAQABADz&#10;AAAA5wUAAAAA&#10;" filled="f" strokecolor="black [3213]" strokeweight="4.5pt">
                <v:stroke joinstyle="miter"/>
                <w10:wrap anchorx="margin"/>
              </v:roundrect>
            </w:pict>
          </mc:Fallback>
        </mc:AlternateContent>
      </w:r>
      <w:r w:rsidR="00BC0936" w:rsidRPr="00540AF5">
        <w:rPr>
          <w:rFonts w:ascii="メイリオ" w:eastAsia="メイリオ" w:hAnsi="メイリオ" w:hint="eastAsia"/>
          <w:sz w:val="44"/>
          <w:szCs w:val="44"/>
        </w:rPr>
        <w:t>患者</w:t>
      </w:r>
      <w:r w:rsidR="007E4DC0">
        <w:rPr>
          <w:rFonts w:ascii="メイリオ" w:eastAsia="メイリオ" w:hAnsi="メイリオ" w:hint="eastAsia"/>
          <w:sz w:val="44"/>
          <w:szCs w:val="44"/>
        </w:rPr>
        <w:t>さん</w:t>
      </w:r>
      <w:r w:rsidR="00BC0936" w:rsidRPr="00540AF5">
        <w:rPr>
          <w:rFonts w:ascii="メイリオ" w:eastAsia="メイリオ" w:hAnsi="メイリオ" w:hint="eastAsia"/>
          <w:sz w:val="44"/>
          <w:szCs w:val="44"/>
        </w:rPr>
        <w:t>へのお願い</w:t>
      </w:r>
    </w:p>
    <w:p w14:paraId="1295F55C" w14:textId="77777777" w:rsidR="00FD6762" w:rsidRPr="00FD6762" w:rsidRDefault="00FD6762" w:rsidP="00FD6762">
      <w:pPr>
        <w:adjustRightInd w:val="0"/>
        <w:snapToGrid w:val="0"/>
        <w:spacing w:before="240" w:line="192" w:lineRule="auto"/>
        <w:jc w:val="center"/>
        <w:rPr>
          <w:rFonts w:ascii="メイリオ" w:eastAsia="メイリオ" w:hAnsi="メイリオ"/>
          <w:sz w:val="10"/>
          <w:szCs w:val="10"/>
        </w:rPr>
      </w:pPr>
    </w:p>
    <w:p w14:paraId="573752E7" w14:textId="3ABE6328" w:rsidR="004607E5" w:rsidRPr="006C159E" w:rsidRDefault="007E4DC0" w:rsidP="00CA09FE">
      <w:pPr>
        <w:adjustRightInd w:val="0"/>
        <w:snapToGrid w:val="0"/>
        <w:jc w:val="left"/>
        <w:rPr>
          <w:rFonts w:ascii="メイリオ" w:eastAsia="メイリオ" w:hAnsi="メイリオ"/>
          <w:sz w:val="32"/>
          <w:szCs w:val="32"/>
        </w:rPr>
      </w:pPr>
      <w:r>
        <w:rPr>
          <w:rFonts w:ascii="メイリオ" w:eastAsia="メイリオ" w:hAnsi="メイリオ" w:hint="eastAsia"/>
          <w:sz w:val="31"/>
          <w:szCs w:val="31"/>
        </w:rPr>
        <w:t xml:space="preserve">　</w:t>
      </w:r>
      <w:r w:rsidR="004607E5" w:rsidRPr="006C159E">
        <w:rPr>
          <w:rFonts w:ascii="メイリオ" w:eastAsia="メイリオ" w:hAnsi="メイリオ" w:hint="eastAsia"/>
          <w:sz w:val="32"/>
          <w:szCs w:val="32"/>
        </w:rPr>
        <w:t>当院では、</w:t>
      </w:r>
      <w:r w:rsidR="00CB4DB7" w:rsidRPr="006C159E">
        <w:rPr>
          <w:rFonts w:ascii="メイリオ" w:eastAsia="メイリオ" w:hAnsi="メイリオ" w:hint="eastAsia"/>
          <w:sz w:val="32"/>
          <w:szCs w:val="32"/>
        </w:rPr>
        <w:t>後発医薬品の使用促進を図るとともに、</w:t>
      </w:r>
      <w:r w:rsidR="00C957C1" w:rsidRPr="006C159E">
        <w:rPr>
          <w:rFonts w:ascii="メイリオ" w:eastAsia="メイリオ" w:hAnsi="メイリオ" w:hint="eastAsia"/>
          <w:sz w:val="32"/>
          <w:szCs w:val="32"/>
        </w:rPr>
        <w:t>医薬品の安定供給に向けた取り組みなどを実施しています。</w:t>
      </w:r>
    </w:p>
    <w:p w14:paraId="08BA8947" w14:textId="0A32BADC" w:rsidR="0098340C" w:rsidRPr="006C159E" w:rsidRDefault="00E71458" w:rsidP="004607E5">
      <w:pPr>
        <w:adjustRightInd w:val="0"/>
        <w:snapToGrid w:val="0"/>
        <w:ind w:firstLineChars="100" w:firstLine="320"/>
        <w:jc w:val="left"/>
        <w:rPr>
          <w:rFonts w:ascii="メイリオ" w:eastAsia="メイリオ" w:hAnsi="メイリオ"/>
          <w:sz w:val="32"/>
          <w:szCs w:val="32"/>
        </w:rPr>
      </w:pPr>
      <w:r w:rsidRPr="006C159E">
        <w:rPr>
          <w:rFonts w:ascii="メイリオ" w:eastAsia="メイリオ" w:hAnsi="メイリオ" w:hint="eastAsia"/>
          <w:sz w:val="32"/>
          <w:szCs w:val="32"/>
        </w:rPr>
        <w:t>現在、</w:t>
      </w:r>
      <w:r w:rsidR="004E51AE" w:rsidRPr="006C159E">
        <w:rPr>
          <w:rFonts w:ascii="メイリオ" w:eastAsia="メイリオ" w:hAnsi="メイリオ" w:hint="eastAsia"/>
          <w:sz w:val="32"/>
          <w:szCs w:val="32"/>
        </w:rPr>
        <w:t>一部の医薬品について</w:t>
      </w:r>
      <w:r w:rsidR="002B253A" w:rsidRPr="006C159E">
        <w:rPr>
          <w:rFonts w:ascii="メイリオ" w:eastAsia="メイリオ" w:hAnsi="メイリオ" w:hint="eastAsia"/>
          <w:sz w:val="32"/>
          <w:szCs w:val="32"/>
        </w:rPr>
        <w:t>十分な供給</w:t>
      </w:r>
      <w:r w:rsidR="004E51AE" w:rsidRPr="006C159E">
        <w:rPr>
          <w:rFonts w:ascii="メイリオ" w:eastAsia="メイリオ" w:hAnsi="メイリオ" w:hint="eastAsia"/>
          <w:sz w:val="32"/>
          <w:szCs w:val="32"/>
        </w:rPr>
        <w:t>が</w:t>
      </w:r>
      <w:r w:rsidR="002B253A" w:rsidRPr="006C159E">
        <w:rPr>
          <w:rFonts w:ascii="メイリオ" w:eastAsia="メイリオ" w:hAnsi="メイリオ" w:hint="eastAsia"/>
          <w:sz w:val="32"/>
          <w:szCs w:val="32"/>
        </w:rPr>
        <w:t>難しい</w:t>
      </w:r>
      <w:r w:rsidR="0089381C" w:rsidRPr="006C159E">
        <w:rPr>
          <w:rFonts w:ascii="メイリオ" w:eastAsia="メイリオ" w:hAnsi="メイリオ" w:hint="eastAsia"/>
          <w:sz w:val="32"/>
          <w:szCs w:val="32"/>
        </w:rPr>
        <w:t>状況が続いています。</w:t>
      </w:r>
    </w:p>
    <w:p w14:paraId="7EDEF01D" w14:textId="1EA2EEB1" w:rsidR="00CA09FE" w:rsidRPr="006C159E" w:rsidRDefault="00CA09FE" w:rsidP="00CA09FE">
      <w:pPr>
        <w:adjustRightInd w:val="0"/>
        <w:snapToGrid w:val="0"/>
        <w:jc w:val="left"/>
        <w:rPr>
          <w:rFonts w:ascii="メイリオ" w:eastAsia="メイリオ" w:hAnsi="メイリオ"/>
          <w:sz w:val="12"/>
          <w:szCs w:val="12"/>
        </w:rPr>
      </w:pPr>
    </w:p>
    <w:p w14:paraId="12957264" w14:textId="5CCD74D6" w:rsidR="0040440D" w:rsidRDefault="007E4DC0" w:rsidP="005424E0">
      <w:pPr>
        <w:adjustRightInd w:val="0"/>
        <w:snapToGrid w:val="0"/>
        <w:spacing w:line="216" w:lineRule="auto"/>
        <w:rPr>
          <w:rFonts w:ascii="メイリオ" w:eastAsia="メイリオ" w:hAnsi="メイリオ"/>
          <w:sz w:val="32"/>
          <w:szCs w:val="32"/>
        </w:rPr>
      </w:pPr>
      <w:r w:rsidRPr="006C159E">
        <w:rPr>
          <w:rFonts w:ascii="メイリオ" w:eastAsia="メイリオ" w:hAnsi="メイリオ" w:hint="eastAsia"/>
          <w:sz w:val="32"/>
          <w:szCs w:val="32"/>
        </w:rPr>
        <w:t xml:space="preserve">　</w:t>
      </w:r>
      <w:r w:rsidR="002B253A" w:rsidRPr="006C159E">
        <w:rPr>
          <w:rFonts w:ascii="メイリオ" w:eastAsia="メイリオ" w:hAnsi="メイリオ" w:hint="eastAsia"/>
          <w:sz w:val="32"/>
          <w:szCs w:val="32"/>
        </w:rPr>
        <w:t>当</w:t>
      </w:r>
      <w:r w:rsidR="00951965" w:rsidRPr="006C159E">
        <w:rPr>
          <w:rFonts w:ascii="メイリオ" w:eastAsia="メイリオ" w:hAnsi="メイリオ" w:hint="eastAsia"/>
          <w:sz w:val="32"/>
          <w:szCs w:val="32"/>
        </w:rPr>
        <w:t>院</w:t>
      </w:r>
      <w:r w:rsidR="002B253A" w:rsidRPr="006C159E">
        <w:rPr>
          <w:rFonts w:ascii="メイリオ" w:eastAsia="メイリオ" w:hAnsi="メイリオ" w:hint="eastAsia"/>
          <w:sz w:val="32"/>
          <w:szCs w:val="32"/>
        </w:rPr>
        <w:t>では、</w:t>
      </w:r>
      <w:r w:rsidR="00AA5F9E" w:rsidRPr="00AA5F9E">
        <w:rPr>
          <w:rFonts w:ascii="メイリオ" w:eastAsia="メイリオ" w:hAnsi="メイリオ" w:hint="eastAsia"/>
          <w:iCs/>
          <w:sz w:val="32"/>
          <w:szCs w:val="32"/>
        </w:rPr>
        <w:t>後発医薬品のある医薬品について、</w:t>
      </w:r>
      <w:r w:rsidR="005005FC">
        <w:rPr>
          <w:rFonts w:ascii="メイリオ" w:eastAsia="メイリオ" w:hAnsi="メイリオ" w:hint="eastAsia"/>
          <w:iCs/>
          <w:sz w:val="32"/>
          <w:szCs w:val="32"/>
        </w:rPr>
        <w:t>特定の</w:t>
      </w:r>
      <w:r w:rsidR="00332082">
        <w:rPr>
          <w:rFonts w:ascii="メイリオ" w:eastAsia="メイリオ" w:hAnsi="メイリオ" w:hint="eastAsia"/>
          <w:iCs/>
          <w:sz w:val="32"/>
          <w:szCs w:val="32"/>
        </w:rPr>
        <w:t>医薬</w:t>
      </w:r>
      <w:r w:rsidR="005005FC">
        <w:rPr>
          <w:rFonts w:ascii="メイリオ" w:eastAsia="メイリオ" w:hAnsi="メイリオ" w:hint="eastAsia"/>
          <w:iCs/>
          <w:sz w:val="32"/>
          <w:szCs w:val="32"/>
        </w:rPr>
        <w:t>品名</w:t>
      </w:r>
      <w:r w:rsidR="00000B4C">
        <w:rPr>
          <w:rFonts w:ascii="メイリオ" w:eastAsia="メイリオ" w:hAnsi="メイリオ" w:hint="eastAsia"/>
          <w:iCs/>
          <w:sz w:val="32"/>
          <w:szCs w:val="32"/>
        </w:rPr>
        <w:t>を指定するの</w:t>
      </w:r>
      <w:r w:rsidR="00332082">
        <w:rPr>
          <w:rFonts w:ascii="メイリオ" w:eastAsia="メイリオ" w:hAnsi="メイリオ" w:hint="eastAsia"/>
          <w:iCs/>
          <w:sz w:val="32"/>
          <w:szCs w:val="32"/>
        </w:rPr>
        <w:t>で</w:t>
      </w:r>
      <w:r w:rsidR="00AA5F9E" w:rsidRPr="00AA5F9E">
        <w:rPr>
          <w:rFonts w:ascii="メイリオ" w:eastAsia="メイリオ" w:hAnsi="メイリオ" w:hint="eastAsia"/>
          <w:iCs/>
          <w:sz w:val="32"/>
          <w:szCs w:val="32"/>
        </w:rPr>
        <w:t>はなく、</w:t>
      </w:r>
      <w:r w:rsidR="00EE46D1">
        <w:rPr>
          <w:rFonts w:ascii="メイリオ" w:eastAsia="メイリオ" w:hAnsi="メイリオ" w:hint="eastAsia"/>
          <w:iCs/>
          <w:sz w:val="32"/>
          <w:szCs w:val="32"/>
        </w:rPr>
        <w:t>薬剤の</w:t>
      </w:r>
      <w:r w:rsidR="006E08CC">
        <w:rPr>
          <w:rFonts w:ascii="メイリオ" w:eastAsia="メイリオ" w:hAnsi="メイリオ" w:hint="eastAsia"/>
          <w:iCs/>
          <w:sz w:val="32"/>
          <w:szCs w:val="32"/>
        </w:rPr>
        <w:t>成分をもとにした</w:t>
      </w:r>
      <w:r w:rsidR="00251C9C">
        <w:rPr>
          <w:rFonts w:ascii="メイリオ" w:eastAsia="メイリオ" w:hAnsi="メイリオ" w:hint="eastAsia"/>
          <w:iCs/>
          <w:sz w:val="32"/>
          <w:szCs w:val="32"/>
        </w:rPr>
        <w:t>一般名処方（</w:t>
      </w:r>
      <w:r w:rsidR="00AA5F9E" w:rsidRPr="00AA5F9E">
        <w:rPr>
          <w:rFonts w:ascii="メイリオ" w:eastAsia="メイリオ" w:hAnsi="メイリオ" w:hint="eastAsia"/>
          <w:iCs/>
          <w:sz w:val="32"/>
          <w:szCs w:val="32"/>
        </w:rPr>
        <w:t>一般</w:t>
      </w:r>
      <w:r w:rsidR="00EE46D1">
        <w:rPr>
          <w:rFonts w:ascii="メイリオ" w:eastAsia="メイリオ" w:hAnsi="メイリオ" w:hint="eastAsia"/>
          <w:iCs/>
          <w:sz w:val="32"/>
          <w:szCs w:val="32"/>
        </w:rPr>
        <w:t>的</w:t>
      </w:r>
      <w:r w:rsidR="006E08CC">
        <w:rPr>
          <w:rFonts w:ascii="メイリオ" w:eastAsia="メイリオ" w:hAnsi="メイリオ" w:hint="eastAsia"/>
          <w:iCs/>
          <w:sz w:val="32"/>
          <w:szCs w:val="32"/>
        </w:rPr>
        <w:t>な名称</w:t>
      </w:r>
      <w:r w:rsidR="00AA5F9E" w:rsidRPr="00AA5F9E">
        <w:rPr>
          <w:rFonts w:ascii="メイリオ" w:eastAsia="メイリオ" w:hAnsi="メイリオ" w:hint="eastAsia"/>
          <w:iCs/>
          <w:sz w:val="32"/>
          <w:szCs w:val="32"/>
        </w:rPr>
        <w:t>により処方箋</w:t>
      </w:r>
      <w:r w:rsidR="00251C9C">
        <w:rPr>
          <w:rFonts w:ascii="メイリオ" w:eastAsia="メイリオ" w:hAnsi="メイリオ" w:hint="eastAsia"/>
          <w:iCs/>
          <w:sz w:val="32"/>
          <w:szCs w:val="32"/>
        </w:rPr>
        <w:t>を</w:t>
      </w:r>
      <w:r w:rsidR="00AA5F9E" w:rsidRPr="00AA5F9E">
        <w:rPr>
          <w:rFonts w:ascii="メイリオ" w:eastAsia="メイリオ" w:hAnsi="メイリオ" w:hint="eastAsia"/>
          <w:iCs/>
          <w:sz w:val="32"/>
          <w:szCs w:val="32"/>
        </w:rPr>
        <w:t>発行</w:t>
      </w:r>
      <w:r w:rsidR="00251C9C">
        <w:rPr>
          <w:rFonts w:ascii="メイリオ" w:eastAsia="メイリオ" w:hAnsi="メイリオ" w:hint="eastAsia"/>
          <w:iCs/>
          <w:sz w:val="32"/>
          <w:szCs w:val="32"/>
        </w:rPr>
        <w:t>すること</w:t>
      </w:r>
      <w:r w:rsidR="008A5601">
        <w:rPr>
          <w:rFonts w:ascii="メイリオ" w:eastAsia="メイリオ" w:hAnsi="メイリオ" w:hint="eastAsia"/>
          <w:iCs/>
          <w:sz w:val="32"/>
          <w:szCs w:val="32"/>
        </w:rPr>
        <w:t>※</w:t>
      </w:r>
      <w:r w:rsidR="00251C9C">
        <w:rPr>
          <w:rFonts w:ascii="メイリオ" w:eastAsia="メイリオ" w:hAnsi="メイリオ" w:hint="eastAsia"/>
          <w:iCs/>
          <w:sz w:val="32"/>
          <w:szCs w:val="32"/>
        </w:rPr>
        <w:t>）</w:t>
      </w:r>
      <w:r w:rsidR="00AA5F9E" w:rsidRPr="00AA5F9E">
        <w:rPr>
          <w:rFonts w:ascii="メイリオ" w:eastAsia="メイリオ" w:hAnsi="メイリオ" w:hint="eastAsia"/>
          <w:iCs/>
          <w:sz w:val="32"/>
          <w:szCs w:val="32"/>
        </w:rPr>
        <w:t>を行</w:t>
      </w:r>
      <w:r w:rsidR="002F095F">
        <w:rPr>
          <w:rFonts w:ascii="メイリオ" w:eastAsia="メイリオ" w:hAnsi="メイリオ" w:hint="eastAsia"/>
          <w:iCs/>
          <w:sz w:val="32"/>
          <w:szCs w:val="32"/>
        </w:rPr>
        <w:t>う場合があ</w:t>
      </w:r>
      <w:r w:rsidR="00AA5F9E" w:rsidRPr="00AA5F9E">
        <w:rPr>
          <w:rFonts w:ascii="メイリオ" w:eastAsia="メイリオ" w:hAnsi="メイリオ" w:hint="eastAsia"/>
          <w:iCs/>
          <w:sz w:val="32"/>
          <w:szCs w:val="32"/>
        </w:rPr>
        <w:t>ります</w:t>
      </w:r>
      <w:r w:rsidR="000A7E0B" w:rsidRPr="006C159E">
        <w:rPr>
          <w:rFonts w:ascii="メイリオ" w:eastAsia="メイリオ" w:hAnsi="メイリオ" w:hint="eastAsia"/>
          <w:sz w:val="32"/>
          <w:szCs w:val="32"/>
        </w:rPr>
        <w:t>。</w:t>
      </w:r>
      <w:r w:rsidR="00F920F8" w:rsidRPr="00F920F8">
        <w:rPr>
          <w:rFonts w:ascii="メイリオ" w:eastAsia="メイリオ" w:hAnsi="メイリオ" w:hint="eastAsia"/>
          <w:sz w:val="32"/>
          <w:szCs w:val="32"/>
        </w:rPr>
        <w:t>一般名処方</w:t>
      </w:r>
      <w:r w:rsidR="00CA5F2F">
        <w:rPr>
          <w:rFonts w:ascii="メイリオ" w:eastAsia="メイリオ" w:hAnsi="メイリオ" w:hint="eastAsia"/>
          <w:sz w:val="32"/>
          <w:szCs w:val="32"/>
        </w:rPr>
        <w:t>によって</w:t>
      </w:r>
      <w:r w:rsidR="00F920F8" w:rsidRPr="00F920F8">
        <w:rPr>
          <w:rFonts w:ascii="メイリオ" w:eastAsia="メイリオ" w:hAnsi="メイリオ" w:hint="eastAsia"/>
          <w:sz w:val="32"/>
          <w:szCs w:val="32"/>
        </w:rPr>
        <w:t>特定の医薬品の供給が不足した場合であっても、患者さんに必要な医薬品が提供</w:t>
      </w:r>
      <w:r w:rsidR="00282882">
        <w:rPr>
          <w:rFonts w:ascii="メイリオ" w:eastAsia="メイリオ" w:hAnsi="メイリオ" w:hint="eastAsia"/>
          <w:sz w:val="32"/>
          <w:szCs w:val="32"/>
        </w:rPr>
        <w:t>しやすくなります</w:t>
      </w:r>
      <w:r w:rsidR="00F920F8" w:rsidRPr="00F920F8">
        <w:rPr>
          <w:rFonts w:ascii="メイリオ" w:eastAsia="メイリオ" w:hAnsi="メイリオ" w:hint="eastAsia"/>
          <w:sz w:val="32"/>
          <w:szCs w:val="32"/>
        </w:rPr>
        <w:t>。</w:t>
      </w:r>
    </w:p>
    <w:p w14:paraId="295EF1FF" w14:textId="54386165" w:rsidR="00FD6762" w:rsidRDefault="00000B4C" w:rsidP="0040440D">
      <w:pPr>
        <w:adjustRightInd w:val="0"/>
        <w:snapToGrid w:val="0"/>
        <w:spacing w:line="216" w:lineRule="auto"/>
        <w:ind w:firstLineChars="100" w:firstLine="320"/>
        <w:rPr>
          <w:rFonts w:ascii="メイリオ" w:eastAsia="メイリオ" w:hAnsi="メイリオ"/>
          <w:sz w:val="32"/>
          <w:szCs w:val="32"/>
        </w:rPr>
      </w:pPr>
      <w:r>
        <w:rPr>
          <w:rFonts w:ascii="メイリオ" w:eastAsia="メイリオ" w:hAnsi="メイリオ" w:hint="eastAsia"/>
          <w:sz w:val="32"/>
          <w:szCs w:val="32"/>
        </w:rPr>
        <w:t>一般名処方について、</w:t>
      </w:r>
      <w:r w:rsidR="00D96E4E" w:rsidRPr="00D96E4E">
        <w:rPr>
          <w:rFonts w:ascii="メイリオ" w:eastAsia="メイリオ" w:hAnsi="メイリオ" w:hint="eastAsia"/>
          <w:sz w:val="32"/>
          <w:szCs w:val="32"/>
        </w:rPr>
        <w:t>ご不明な点</w:t>
      </w:r>
      <w:r w:rsidR="0099151E">
        <w:rPr>
          <w:rFonts w:ascii="メイリオ" w:eastAsia="メイリオ" w:hAnsi="メイリオ" w:hint="eastAsia"/>
          <w:sz w:val="32"/>
          <w:szCs w:val="32"/>
        </w:rPr>
        <w:t>な</w:t>
      </w:r>
      <w:r w:rsidR="00D96E4E" w:rsidRPr="00D96E4E">
        <w:rPr>
          <w:rFonts w:ascii="メイリオ" w:eastAsia="メイリオ" w:hAnsi="メイリオ" w:hint="eastAsia"/>
          <w:sz w:val="32"/>
          <w:szCs w:val="32"/>
        </w:rPr>
        <w:t>どがありましたら当院職員までご相談ください。</w:t>
      </w:r>
    </w:p>
    <w:p w14:paraId="41E65163" w14:textId="6E71474B" w:rsidR="007A068D" w:rsidRPr="0098340C" w:rsidRDefault="00BC0936" w:rsidP="0099151E">
      <w:pPr>
        <w:adjustRightInd w:val="0"/>
        <w:snapToGrid w:val="0"/>
        <w:spacing w:line="216" w:lineRule="auto"/>
        <w:ind w:firstLineChars="100" w:firstLine="320"/>
        <w:jc w:val="left"/>
        <w:rPr>
          <w:rFonts w:ascii="メイリオ" w:eastAsia="メイリオ" w:hAnsi="メイリオ"/>
          <w:sz w:val="16"/>
          <w:szCs w:val="16"/>
        </w:rPr>
      </w:pPr>
      <w:r w:rsidRPr="00BC0936">
        <w:rPr>
          <w:rFonts w:ascii="メイリオ" w:eastAsia="メイリオ" w:hAnsi="メイリオ" w:hint="eastAsia"/>
          <w:sz w:val="32"/>
          <w:szCs w:val="32"/>
        </w:rPr>
        <w:t>ご</w:t>
      </w:r>
      <w:r w:rsidR="002119A8">
        <w:rPr>
          <w:rFonts w:ascii="メイリオ" w:eastAsia="メイリオ" w:hAnsi="メイリオ" w:hint="eastAsia"/>
          <w:sz w:val="32"/>
          <w:szCs w:val="32"/>
        </w:rPr>
        <w:t>理解</w:t>
      </w:r>
      <w:r w:rsidR="00CA09FE">
        <w:rPr>
          <w:rFonts w:ascii="メイリオ" w:eastAsia="メイリオ" w:hAnsi="メイリオ" w:hint="eastAsia"/>
          <w:sz w:val="32"/>
          <w:szCs w:val="32"/>
        </w:rPr>
        <w:t>ご協力</w:t>
      </w:r>
      <w:r w:rsidR="002119A8">
        <w:rPr>
          <w:rFonts w:ascii="メイリオ" w:eastAsia="メイリオ" w:hAnsi="メイリオ" w:hint="eastAsia"/>
          <w:sz w:val="32"/>
          <w:szCs w:val="32"/>
        </w:rPr>
        <w:t>のほどよろしく</w:t>
      </w:r>
      <w:r w:rsidRPr="00BC0936">
        <w:rPr>
          <w:rFonts w:ascii="メイリオ" w:eastAsia="メイリオ" w:hAnsi="メイリオ" w:hint="eastAsia"/>
          <w:sz w:val="32"/>
          <w:szCs w:val="32"/>
        </w:rPr>
        <w:t>お願い</w:t>
      </w:r>
      <w:r w:rsidR="002119A8">
        <w:rPr>
          <w:rFonts w:ascii="メイリオ" w:eastAsia="メイリオ" w:hAnsi="メイリオ" w:hint="eastAsia"/>
          <w:sz w:val="32"/>
          <w:szCs w:val="32"/>
        </w:rPr>
        <w:t>いた</w:t>
      </w:r>
      <w:r>
        <w:rPr>
          <w:rFonts w:ascii="メイリオ" w:eastAsia="メイリオ" w:hAnsi="メイリオ" w:hint="eastAsia"/>
          <w:sz w:val="32"/>
          <w:szCs w:val="32"/>
        </w:rPr>
        <w:t>します。</w:t>
      </w:r>
    </w:p>
    <w:p w14:paraId="68DFB6DA" w14:textId="77116271" w:rsidR="000C7CD0" w:rsidRDefault="000C7CD0" w:rsidP="0098340C">
      <w:pPr>
        <w:adjustRightInd w:val="0"/>
        <w:snapToGrid w:val="0"/>
        <w:spacing w:line="192" w:lineRule="auto"/>
        <w:jc w:val="center"/>
        <w:rPr>
          <w:rFonts w:ascii="メイリオ" w:eastAsia="メイリオ" w:hAnsi="メイリオ"/>
          <w:b/>
          <w:sz w:val="16"/>
          <w:szCs w:val="16"/>
        </w:rPr>
      </w:pPr>
    </w:p>
    <w:p w14:paraId="67025012" w14:textId="77777777" w:rsidR="008A5601" w:rsidRPr="002C4F28" w:rsidRDefault="008A5601" w:rsidP="002C4F28">
      <w:pPr>
        <w:adjustRightInd w:val="0"/>
        <w:snapToGrid w:val="0"/>
        <w:spacing w:line="216" w:lineRule="auto"/>
        <w:jc w:val="left"/>
        <w:rPr>
          <w:rFonts w:ascii="メイリオ" w:eastAsia="メイリオ" w:hAnsi="メイリオ"/>
          <w:sz w:val="28"/>
          <w:szCs w:val="28"/>
        </w:rPr>
      </w:pPr>
      <w:r w:rsidRPr="002C4F28">
        <w:rPr>
          <w:rFonts w:ascii="メイリオ" w:eastAsia="メイリオ" w:hAnsi="メイリオ" w:hint="eastAsia"/>
          <w:sz w:val="28"/>
          <w:szCs w:val="28"/>
        </w:rPr>
        <w:t>※一般名処方とは</w:t>
      </w:r>
    </w:p>
    <w:p w14:paraId="7E8CE00A" w14:textId="7E4EAD27" w:rsidR="00C7602F" w:rsidRDefault="008A5601" w:rsidP="00834504">
      <w:pPr>
        <w:adjustRightInd w:val="0"/>
        <w:snapToGrid w:val="0"/>
        <w:spacing w:line="216" w:lineRule="auto"/>
        <w:ind w:leftChars="100" w:left="210" w:firstLineChars="100" w:firstLine="280"/>
        <w:jc w:val="left"/>
        <w:rPr>
          <w:rFonts w:ascii="メイリオ" w:eastAsia="メイリオ" w:hAnsi="メイリオ"/>
          <w:sz w:val="28"/>
          <w:szCs w:val="28"/>
        </w:rPr>
      </w:pPr>
      <w:r w:rsidRPr="002C4F28">
        <w:rPr>
          <w:rFonts w:ascii="メイリオ" w:eastAsia="メイリオ" w:hAnsi="メイリオ" w:hint="eastAsia"/>
          <w:sz w:val="28"/>
          <w:szCs w:val="28"/>
        </w:rPr>
        <w:t>お薬の「商品名」ではなく、「有効成分」を処方せんに記載することです。そうすることで供給不足のお薬であっても有効成分が同じ複数のお薬が選択でき、患者様に必要なお薬が提供しやすくなります。</w:t>
      </w:r>
    </w:p>
    <w:p w14:paraId="2B55B1D2" w14:textId="77777777" w:rsidR="00834504" w:rsidRDefault="00834504" w:rsidP="00834504">
      <w:pPr>
        <w:adjustRightInd w:val="0"/>
        <w:snapToGrid w:val="0"/>
        <w:spacing w:line="216" w:lineRule="auto"/>
        <w:ind w:leftChars="100" w:left="210" w:firstLineChars="100" w:firstLine="160"/>
        <w:jc w:val="left"/>
        <w:rPr>
          <w:rFonts w:ascii="メイリオ" w:eastAsia="メイリオ" w:hAnsi="メイリオ"/>
          <w:b/>
          <w:sz w:val="16"/>
          <w:szCs w:val="16"/>
        </w:rPr>
      </w:pPr>
    </w:p>
    <w:p w14:paraId="286D1A12" w14:textId="77777777" w:rsidR="0098340C" w:rsidRDefault="0098340C" w:rsidP="0098340C">
      <w:pPr>
        <w:adjustRightInd w:val="0"/>
        <w:snapToGrid w:val="0"/>
        <w:jc w:val="center"/>
        <w:rPr>
          <w:rFonts w:ascii="メイリオ" w:eastAsia="メイリオ" w:hAnsi="メイリオ"/>
          <w:sz w:val="2"/>
          <w:szCs w:val="2"/>
        </w:rPr>
      </w:pPr>
    </w:p>
    <w:p w14:paraId="596DDB14" w14:textId="6167D515" w:rsidR="002F518C" w:rsidRDefault="002F518C" w:rsidP="002C4F28">
      <w:pPr>
        <w:jc w:val="center"/>
        <w:rPr>
          <w:rFonts w:ascii="メイリオ" w:eastAsia="メイリオ" w:hAnsi="メイリオ"/>
          <w:sz w:val="34"/>
          <w:szCs w:val="34"/>
        </w:rPr>
      </w:pPr>
      <w:r>
        <w:rPr>
          <w:rFonts w:ascii="メイリオ" w:eastAsia="メイリオ" w:hAnsi="メイリオ" w:hint="eastAsia"/>
          <w:sz w:val="34"/>
          <w:szCs w:val="34"/>
        </w:rPr>
        <w:t>令和5年３月</w:t>
      </w:r>
    </w:p>
    <w:p w14:paraId="214F73CF" w14:textId="21AB9BEF" w:rsidR="00563D82" w:rsidRPr="009B5787" w:rsidRDefault="00481CE9" w:rsidP="009B5787">
      <w:pPr>
        <w:pBdr>
          <w:bottom w:val="single" w:sz="4" w:space="1" w:color="auto"/>
        </w:pBdr>
        <w:jc w:val="left"/>
        <w:rPr>
          <w:rFonts w:ascii="メイリオ" w:eastAsia="メイリオ" w:hAnsi="メイリオ"/>
          <w:sz w:val="34"/>
          <w:szCs w:val="34"/>
        </w:rPr>
      </w:pPr>
      <w:r w:rsidRPr="009B5787">
        <w:rPr>
          <w:rFonts w:ascii="メイリオ" w:eastAsia="メイリオ" w:hAnsi="メイリオ" w:hint="eastAsia"/>
          <w:sz w:val="34"/>
          <w:szCs w:val="34"/>
        </w:rPr>
        <w:t>医療機関名</w:t>
      </w:r>
      <w:r w:rsidR="00344905" w:rsidRPr="009B5787">
        <w:rPr>
          <w:rFonts w:ascii="メイリオ" w:eastAsia="メイリオ" w:hAnsi="メイリオ" w:hint="eastAsia"/>
          <w:sz w:val="34"/>
          <w:szCs w:val="34"/>
        </w:rPr>
        <w:t>：</w:t>
      </w:r>
      <w:r w:rsidR="002F0912" w:rsidRPr="009B5787">
        <w:rPr>
          <w:rFonts w:ascii="メイリオ" w:eastAsia="メイリオ" w:hAnsi="メイリオ" w:hint="eastAsia"/>
          <w:sz w:val="34"/>
          <w:szCs w:val="34"/>
        </w:rPr>
        <w:t xml:space="preserve">　　　　　　　　　　　　　　　　　　</w:t>
      </w:r>
      <w:r w:rsidR="00562020" w:rsidRPr="009B5787">
        <w:rPr>
          <w:rFonts w:ascii="メイリオ" w:eastAsia="メイリオ" w:hAnsi="メイリオ" w:hint="eastAsia"/>
          <w:sz w:val="34"/>
          <w:szCs w:val="34"/>
        </w:rPr>
        <w:t xml:space="preserve">　　</w:t>
      </w:r>
    </w:p>
    <w:sectPr w:rsidR="00563D82" w:rsidRPr="009B5787" w:rsidSect="00963E15">
      <w:headerReference w:type="default" r:id="rId10"/>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AA78" w14:textId="77777777" w:rsidR="00547171" w:rsidRDefault="00547171" w:rsidP="00D7706D">
      <w:r>
        <w:separator/>
      </w:r>
    </w:p>
  </w:endnote>
  <w:endnote w:type="continuationSeparator" w:id="0">
    <w:p w14:paraId="0ECBA1C5" w14:textId="77777777" w:rsidR="00547171" w:rsidRDefault="00547171" w:rsidP="00D7706D">
      <w:r>
        <w:continuationSeparator/>
      </w:r>
    </w:p>
  </w:endnote>
  <w:endnote w:type="continuationNotice" w:id="1">
    <w:p w14:paraId="4F1866FF" w14:textId="77777777" w:rsidR="00547171" w:rsidRDefault="00547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84D1" w14:textId="77777777" w:rsidR="00547171" w:rsidRDefault="00547171" w:rsidP="00D7706D">
      <w:r>
        <w:separator/>
      </w:r>
    </w:p>
  </w:footnote>
  <w:footnote w:type="continuationSeparator" w:id="0">
    <w:p w14:paraId="5DBB6FBC" w14:textId="77777777" w:rsidR="00547171" w:rsidRDefault="00547171" w:rsidP="00D7706D">
      <w:r>
        <w:continuationSeparator/>
      </w:r>
    </w:p>
  </w:footnote>
  <w:footnote w:type="continuationNotice" w:id="1">
    <w:p w14:paraId="5D2500EA" w14:textId="77777777" w:rsidR="00547171" w:rsidRDefault="00547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37DB" w14:textId="62196A0C" w:rsidR="00963E15" w:rsidRPr="00264B8D" w:rsidRDefault="00264B8D" w:rsidP="00264B8D">
    <w:pPr>
      <w:pStyle w:val="a3"/>
      <w:jc w:val="left"/>
      <w:rPr>
        <w:rFonts w:ascii="メイリオ" w:eastAsia="メイリオ" w:hAnsi="メイリオ"/>
        <w:color w:val="BFBFBF" w:themeColor="background1" w:themeShade="BF"/>
        <w:sz w:val="36"/>
        <w:szCs w:val="36"/>
      </w:rPr>
    </w:pPr>
    <w:r w:rsidRPr="00702EDD">
      <w:rPr>
        <w:rFonts w:ascii="メイリオ" w:eastAsia="メイリオ" w:hAnsi="メイリオ" w:hint="eastAsia"/>
        <w:color w:val="808080" w:themeColor="background1" w:themeShade="80"/>
        <w:sz w:val="36"/>
        <w:szCs w:val="36"/>
      </w:rPr>
      <w:t>掲示例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4EFE"/>
    <w:multiLevelType w:val="hybridMultilevel"/>
    <w:tmpl w:val="D932037E"/>
    <w:lvl w:ilvl="0" w:tplc="7186B150">
      <w:start w:val="1"/>
      <w:numFmt w:val="bullet"/>
      <w:lvlText w:val="○"/>
      <w:lvlJc w:val="left"/>
      <w:pPr>
        <w:ind w:left="2122" w:hanging="420"/>
      </w:pPr>
      <w:rPr>
        <w:rFonts w:ascii="ＭＳ 明朝" w:eastAsia="ＭＳ 明朝" w:hAnsi="ＭＳ 明朝" w:hint="eastAsia"/>
        <w:sz w:val="44"/>
        <w:szCs w:val="44"/>
      </w:rPr>
    </w:lvl>
    <w:lvl w:ilvl="1" w:tplc="0409000B" w:tentative="1">
      <w:start w:val="1"/>
      <w:numFmt w:val="bullet"/>
      <w:lvlText w:val=""/>
      <w:lvlJc w:val="left"/>
      <w:pPr>
        <w:ind w:left="2542" w:hanging="420"/>
      </w:pPr>
      <w:rPr>
        <w:rFonts w:ascii="Wingdings" w:hAnsi="Wingdings" w:hint="default"/>
      </w:rPr>
    </w:lvl>
    <w:lvl w:ilvl="2" w:tplc="0409000D" w:tentative="1">
      <w:start w:val="1"/>
      <w:numFmt w:val="bullet"/>
      <w:lvlText w:val=""/>
      <w:lvlJc w:val="left"/>
      <w:pPr>
        <w:ind w:left="2962" w:hanging="420"/>
      </w:pPr>
      <w:rPr>
        <w:rFonts w:ascii="Wingdings" w:hAnsi="Wingdings" w:hint="default"/>
      </w:rPr>
    </w:lvl>
    <w:lvl w:ilvl="3" w:tplc="04090001" w:tentative="1">
      <w:start w:val="1"/>
      <w:numFmt w:val="bullet"/>
      <w:lvlText w:val=""/>
      <w:lvlJc w:val="left"/>
      <w:pPr>
        <w:ind w:left="3382" w:hanging="420"/>
      </w:pPr>
      <w:rPr>
        <w:rFonts w:ascii="Wingdings" w:hAnsi="Wingdings" w:hint="default"/>
      </w:rPr>
    </w:lvl>
    <w:lvl w:ilvl="4" w:tplc="0409000B" w:tentative="1">
      <w:start w:val="1"/>
      <w:numFmt w:val="bullet"/>
      <w:lvlText w:val=""/>
      <w:lvlJc w:val="left"/>
      <w:pPr>
        <w:ind w:left="3802" w:hanging="420"/>
      </w:pPr>
      <w:rPr>
        <w:rFonts w:ascii="Wingdings" w:hAnsi="Wingdings" w:hint="default"/>
      </w:rPr>
    </w:lvl>
    <w:lvl w:ilvl="5" w:tplc="0409000D" w:tentative="1">
      <w:start w:val="1"/>
      <w:numFmt w:val="bullet"/>
      <w:lvlText w:val=""/>
      <w:lvlJc w:val="left"/>
      <w:pPr>
        <w:ind w:left="4222" w:hanging="420"/>
      </w:pPr>
      <w:rPr>
        <w:rFonts w:ascii="Wingdings" w:hAnsi="Wingdings" w:hint="default"/>
      </w:rPr>
    </w:lvl>
    <w:lvl w:ilvl="6" w:tplc="04090001" w:tentative="1">
      <w:start w:val="1"/>
      <w:numFmt w:val="bullet"/>
      <w:lvlText w:val=""/>
      <w:lvlJc w:val="left"/>
      <w:pPr>
        <w:ind w:left="4642" w:hanging="420"/>
      </w:pPr>
      <w:rPr>
        <w:rFonts w:ascii="Wingdings" w:hAnsi="Wingdings" w:hint="default"/>
      </w:rPr>
    </w:lvl>
    <w:lvl w:ilvl="7" w:tplc="0409000B" w:tentative="1">
      <w:start w:val="1"/>
      <w:numFmt w:val="bullet"/>
      <w:lvlText w:val=""/>
      <w:lvlJc w:val="left"/>
      <w:pPr>
        <w:ind w:left="5062" w:hanging="420"/>
      </w:pPr>
      <w:rPr>
        <w:rFonts w:ascii="Wingdings" w:hAnsi="Wingdings" w:hint="default"/>
      </w:rPr>
    </w:lvl>
    <w:lvl w:ilvl="8" w:tplc="0409000D" w:tentative="1">
      <w:start w:val="1"/>
      <w:numFmt w:val="bullet"/>
      <w:lvlText w:val=""/>
      <w:lvlJc w:val="left"/>
      <w:pPr>
        <w:ind w:left="5482" w:hanging="420"/>
      </w:pPr>
      <w:rPr>
        <w:rFonts w:ascii="Wingdings" w:hAnsi="Wingdings" w:hint="default"/>
      </w:rPr>
    </w:lvl>
  </w:abstractNum>
  <w:abstractNum w:abstractNumId="1" w15:restartNumberingAfterBreak="0">
    <w:nsid w:val="2B516CC0"/>
    <w:multiLevelType w:val="hybridMultilevel"/>
    <w:tmpl w:val="A0348D64"/>
    <w:lvl w:ilvl="0" w:tplc="0D8E483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00B4C"/>
    <w:rsid w:val="00003CCA"/>
    <w:rsid w:val="000779DF"/>
    <w:rsid w:val="00082CD6"/>
    <w:rsid w:val="00085941"/>
    <w:rsid w:val="000A7E0B"/>
    <w:rsid w:val="000B5008"/>
    <w:rsid w:val="000C7CD0"/>
    <w:rsid w:val="000D1A21"/>
    <w:rsid w:val="000D4D2E"/>
    <w:rsid w:val="000D61DA"/>
    <w:rsid w:val="000D6C73"/>
    <w:rsid w:val="000F29E3"/>
    <w:rsid w:val="001030C7"/>
    <w:rsid w:val="00103734"/>
    <w:rsid w:val="0011472B"/>
    <w:rsid w:val="0016437F"/>
    <w:rsid w:val="001839F7"/>
    <w:rsid w:val="001A7CBE"/>
    <w:rsid w:val="001C4341"/>
    <w:rsid w:val="001D4B6A"/>
    <w:rsid w:val="001E1711"/>
    <w:rsid w:val="00210D80"/>
    <w:rsid w:val="002119A8"/>
    <w:rsid w:val="00224DB5"/>
    <w:rsid w:val="00225E1C"/>
    <w:rsid w:val="00251C9C"/>
    <w:rsid w:val="00252A10"/>
    <w:rsid w:val="00252A3E"/>
    <w:rsid w:val="00264B8D"/>
    <w:rsid w:val="00282882"/>
    <w:rsid w:val="002833A6"/>
    <w:rsid w:val="002A2A13"/>
    <w:rsid w:val="002B253A"/>
    <w:rsid w:val="002C4F28"/>
    <w:rsid w:val="002D4C85"/>
    <w:rsid w:val="002F0912"/>
    <w:rsid w:val="002F095F"/>
    <w:rsid w:val="002F518C"/>
    <w:rsid w:val="00325B6D"/>
    <w:rsid w:val="00332082"/>
    <w:rsid w:val="00344905"/>
    <w:rsid w:val="003614C7"/>
    <w:rsid w:val="003704FD"/>
    <w:rsid w:val="003713B5"/>
    <w:rsid w:val="003715C9"/>
    <w:rsid w:val="003844E2"/>
    <w:rsid w:val="00392FDD"/>
    <w:rsid w:val="003D3BE9"/>
    <w:rsid w:val="0040440D"/>
    <w:rsid w:val="004607E5"/>
    <w:rsid w:val="00481CE9"/>
    <w:rsid w:val="004A1342"/>
    <w:rsid w:val="004C210F"/>
    <w:rsid w:val="004D0DF0"/>
    <w:rsid w:val="004D5FB9"/>
    <w:rsid w:val="004E51AE"/>
    <w:rsid w:val="004F7461"/>
    <w:rsid w:val="005004A9"/>
    <w:rsid w:val="005005FC"/>
    <w:rsid w:val="005206C4"/>
    <w:rsid w:val="005231C7"/>
    <w:rsid w:val="00532A3A"/>
    <w:rsid w:val="00540AF5"/>
    <w:rsid w:val="005424E0"/>
    <w:rsid w:val="00547171"/>
    <w:rsid w:val="00562020"/>
    <w:rsid w:val="00562E37"/>
    <w:rsid w:val="00563D82"/>
    <w:rsid w:val="00580D3D"/>
    <w:rsid w:val="00582C7D"/>
    <w:rsid w:val="0058412D"/>
    <w:rsid w:val="005A1255"/>
    <w:rsid w:val="005D75DB"/>
    <w:rsid w:val="005E0F50"/>
    <w:rsid w:val="005E6A9E"/>
    <w:rsid w:val="005F2252"/>
    <w:rsid w:val="0060053C"/>
    <w:rsid w:val="00603FA4"/>
    <w:rsid w:val="006413BF"/>
    <w:rsid w:val="0067506D"/>
    <w:rsid w:val="006B3D3F"/>
    <w:rsid w:val="006B6471"/>
    <w:rsid w:val="006C159E"/>
    <w:rsid w:val="006C1D24"/>
    <w:rsid w:val="006C32EB"/>
    <w:rsid w:val="006D0BD2"/>
    <w:rsid w:val="006D5208"/>
    <w:rsid w:val="006E08CC"/>
    <w:rsid w:val="006F5934"/>
    <w:rsid w:val="00702EDD"/>
    <w:rsid w:val="007048DC"/>
    <w:rsid w:val="00710497"/>
    <w:rsid w:val="007231B6"/>
    <w:rsid w:val="00725E03"/>
    <w:rsid w:val="00742234"/>
    <w:rsid w:val="00751391"/>
    <w:rsid w:val="007A068D"/>
    <w:rsid w:val="007A2FFD"/>
    <w:rsid w:val="007B269C"/>
    <w:rsid w:val="007B6D59"/>
    <w:rsid w:val="007D3B47"/>
    <w:rsid w:val="007E4DC0"/>
    <w:rsid w:val="00810EDE"/>
    <w:rsid w:val="00812CDA"/>
    <w:rsid w:val="008145B9"/>
    <w:rsid w:val="00834504"/>
    <w:rsid w:val="00835E18"/>
    <w:rsid w:val="0089381C"/>
    <w:rsid w:val="008A5601"/>
    <w:rsid w:val="0093675E"/>
    <w:rsid w:val="00951965"/>
    <w:rsid w:val="00955D8E"/>
    <w:rsid w:val="00963E15"/>
    <w:rsid w:val="00966BFA"/>
    <w:rsid w:val="00971D81"/>
    <w:rsid w:val="0098340C"/>
    <w:rsid w:val="0099151E"/>
    <w:rsid w:val="009A1F49"/>
    <w:rsid w:val="009A259C"/>
    <w:rsid w:val="009B5787"/>
    <w:rsid w:val="009C3446"/>
    <w:rsid w:val="009E0492"/>
    <w:rsid w:val="009F787E"/>
    <w:rsid w:val="00A30EDD"/>
    <w:rsid w:val="00A33DB1"/>
    <w:rsid w:val="00A41447"/>
    <w:rsid w:val="00A471B6"/>
    <w:rsid w:val="00A47214"/>
    <w:rsid w:val="00A62DC0"/>
    <w:rsid w:val="00A6475A"/>
    <w:rsid w:val="00A83B65"/>
    <w:rsid w:val="00A84005"/>
    <w:rsid w:val="00A87B52"/>
    <w:rsid w:val="00A87C4A"/>
    <w:rsid w:val="00AA5F9E"/>
    <w:rsid w:val="00AC4287"/>
    <w:rsid w:val="00AD53E9"/>
    <w:rsid w:val="00B0156E"/>
    <w:rsid w:val="00B07A37"/>
    <w:rsid w:val="00B12026"/>
    <w:rsid w:val="00B73EC3"/>
    <w:rsid w:val="00B74BA4"/>
    <w:rsid w:val="00BC0936"/>
    <w:rsid w:val="00BC2E3A"/>
    <w:rsid w:val="00BC771C"/>
    <w:rsid w:val="00BE5A8E"/>
    <w:rsid w:val="00C013F0"/>
    <w:rsid w:val="00C07BAA"/>
    <w:rsid w:val="00C230AD"/>
    <w:rsid w:val="00C4764A"/>
    <w:rsid w:val="00C53CC3"/>
    <w:rsid w:val="00C63CE5"/>
    <w:rsid w:val="00C64B5F"/>
    <w:rsid w:val="00C7602F"/>
    <w:rsid w:val="00C9153B"/>
    <w:rsid w:val="00C957C1"/>
    <w:rsid w:val="00CA09FE"/>
    <w:rsid w:val="00CA5F2F"/>
    <w:rsid w:val="00CA64E3"/>
    <w:rsid w:val="00CB4DB7"/>
    <w:rsid w:val="00CE6CF7"/>
    <w:rsid w:val="00D031A8"/>
    <w:rsid w:val="00D115EB"/>
    <w:rsid w:val="00D21195"/>
    <w:rsid w:val="00D53FE0"/>
    <w:rsid w:val="00D66D5E"/>
    <w:rsid w:val="00D7706D"/>
    <w:rsid w:val="00D96E4E"/>
    <w:rsid w:val="00DB0B39"/>
    <w:rsid w:val="00DB686E"/>
    <w:rsid w:val="00DD098A"/>
    <w:rsid w:val="00DF3141"/>
    <w:rsid w:val="00DF3BF9"/>
    <w:rsid w:val="00E21F6D"/>
    <w:rsid w:val="00E3286D"/>
    <w:rsid w:val="00E337F7"/>
    <w:rsid w:val="00E66C9E"/>
    <w:rsid w:val="00E71458"/>
    <w:rsid w:val="00E94553"/>
    <w:rsid w:val="00ED10BE"/>
    <w:rsid w:val="00ED48E1"/>
    <w:rsid w:val="00EE46D1"/>
    <w:rsid w:val="00F0782B"/>
    <w:rsid w:val="00F30BEB"/>
    <w:rsid w:val="00F33B4E"/>
    <w:rsid w:val="00F46269"/>
    <w:rsid w:val="00F547F4"/>
    <w:rsid w:val="00F920F8"/>
    <w:rsid w:val="00F925FE"/>
    <w:rsid w:val="00FA56A7"/>
    <w:rsid w:val="00FB5940"/>
    <w:rsid w:val="00FD6762"/>
    <w:rsid w:val="00FD6CFA"/>
    <w:rsid w:val="3CEC6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DB184E"/>
  <w15:chartTrackingRefBased/>
  <w15:docId w15:val="{D44E26D2-33B5-4ED2-8C3B-42F3A5A1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06D"/>
    <w:pPr>
      <w:tabs>
        <w:tab w:val="center" w:pos="4252"/>
        <w:tab w:val="right" w:pos="8504"/>
      </w:tabs>
      <w:snapToGrid w:val="0"/>
    </w:pPr>
  </w:style>
  <w:style w:type="character" w:customStyle="1" w:styleId="a4">
    <w:name w:val="ヘッダー (文字)"/>
    <w:basedOn w:val="a0"/>
    <w:link w:val="a3"/>
    <w:uiPriority w:val="99"/>
    <w:rsid w:val="00D7706D"/>
  </w:style>
  <w:style w:type="paragraph" w:styleId="a5">
    <w:name w:val="footer"/>
    <w:basedOn w:val="a"/>
    <w:link w:val="a6"/>
    <w:uiPriority w:val="99"/>
    <w:unhideWhenUsed/>
    <w:rsid w:val="00D7706D"/>
    <w:pPr>
      <w:tabs>
        <w:tab w:val="center" w:pos="4252"/>
        <w:tab w:val="right" w:pos="8504"/>
      </w:tabs>
      <w:snapToGrid w:val="0"/>
    </w:pPr>
  </w:style>
  <w:style w:type="character" w:customStyle="1" w:styleId="a6">
    <w:name w:val="フッター (文字)"/>
    <w:basedOn w:val="a0"/>
    <w:link w:val="a5"/>
    <w:uiPriority w:val="99"/>
    <w:rsid w:val="00D7706D"/>
  </w:style>
  <w:style w:type="paragraph" w:styleId="a7">
    <w:name w:val="Balloon Text"/>
    <w:basedOn w:val="a"/>
    <w:link w:val="a8"/>
    <w:uiPriority w:val="99"/>
    <w:semiHidden/>
    <w:unhideWhenUsed/>
    <w:rsid w:val="00540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AF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14C7"/>
    <w:rPr>
      <w:sz w:val="18"/>
      <w:szCs w:val="18"/>
    </w:rPr>
  </w:style>
  <w:style w:type="paragraph" w:styleId="aa">
    <w:name w:val="annotation text"/>
    <w:basedOn w:val="a"/>
    <w:link w:val="ab"/>
    <w:uiPriority w:val="99"/>
    <w:semiHidden/>
    <w:unhideWhenUsed/>
    <w:rsid w:val="003614C7"/>
    <w:pPr>
      <w:jc w:val="left"/>
    </w:pPr>
  </w:style>
  <w:style w:type="character" w:customStyle="1" w:styleId="ab">
    <w:name w:val="コメント文字列 (文字)"/>
    <w:basedOn w:val="a0"/>
    <w:link w:val="aa"/>
    <w:uiPriority w:val="99"/>
    <w:semiHidden/>
    <w:rsid w:val="003614C7"/>
  </w:style>
  <w:style w:type="paragraph" w:styleId="ac">
    <w:name w:val="annotation subject"/>
    <w:basedOn w:val="aa"/>
    <w:next w:val="aa"/>
    <w:link w:val="ad"/>
    <w:uiPriority w:val="99"/>
    <w:semiHidden/>
    <w:unhideWhenUsed/>
    <w:rsid w:val="003614C7"/>
    <w:rPr>
      <w:b/>
      <w:bCs/>
    </w:rPr>
  </w:style>
  <w:style w:type="character" w:customStyle="1" w:styleId="ad">
    <w:name w:val="コメント内容 (文字)"/>
    <w:basedOn w:val="ab"/>
    <w:link w:val="ac"/>
    <w:uiPriority w:val="99"/>
    <w:semiHidden/>
    <w:rsid w:val="003614C7"/>
    <w:rPr>
      <w:b/>
      <w:bCs/>
    </w:rPr>
  </w:style>
  <w:style w:type="paragraph" w:styleId="ae">
    <w:name w:val="Revision"/>
    <w:hidden/>
    <w:uiPriority w:val="99"/>
    <w:semiHidden/>
    <w:rsid w:val="004E51AE"/>
  </w:style>
  <w:style w:type="paragraph" w:styleId="af">
    <w:name w:val="List Paragraph"/>
    <w:basedOn w:val="a"/>
    <w:uiPriority w:val="34"/>
    <w:qFormat/>
    <w:rsid w:val="004E5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8425">
      <w:bodyDiv w:val="1"/>
      <w:marLeft w:val="0"/>
      <w:marRight w:val="0"/>
      <w:marTop w:val="0"/>
      <w:marBottom w:val="0"/>
      <w:divBdr>
        <w:top w:val="none" w:sz="0" w:space="0" w:color="auto"/>
        <w:left w:val="none" w:sz="0" w:space="0" w:color="auto"/>
        <w:bottom w:val="none" w:sz="0" w:space="0" w:color="auto"/>
        <w:right w:val="none" w:sz="0" w:space="0" w:color="auto"/>
      </w:divBdr>
    </w:div>
    <w:div w:id="1895772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0ACBFE75EADB4C96E36E5035A43BFB" ma:contentTypeVersion="2" ma:contentTypeDescription="新しいドキュメントを作成します。" ma:contentTypeScope="" ma:versionID="585b1581f52e211ddb3fa8e63f4b2deb">
  <xsd:schema xmlns:xsd="http://www.w3.org/2001/XMLSchema" xmlns:xs="http://www.w3.org/2001/XMLSchema" xmlns:p="http://schemas.microsoft.com/office/2006/metadata/properties" xmlns:ns2="5e7e752a-3f25-4d93-b7eb-2755a2806b57" targetNamespace="http://schemas.microsoft.com/office/2006/metadata/properties" ma:root="true" ma:fieldsID="9b4aca2815eececdaa0e3f35abf0f2be" ns2:_="">
    <xsd:import namespace="5e7e752a-3f25-4d93-b7eb-2755a2806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752a-3f25-4d93-b7eb-2755a280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BD3C-DEF2-4276-A030-20DE503826FC}">
  <ds:schemaRefs>
    <ds:schemaRef ds:uri="http://schemas.microsoft.com/sharepoint/v3/contenttype/forms"/>
  </ds:schemaRefs>
</ds:datastoreItem>
</file>

<file path=customXml/itemProps2.xml><?xml version="1.0" encoding="utf-8"?>
<ds:datastoreItem xmlns:ds="http://schemas.openxmlformats.org/officeDocument/2006/customXml" ds:itemID="{5AD4D840-BB82-4170-ACCB-0AD2666A651B}">
  <ds:schemaRefs>
    <ds:schemaRef ds:uri="http://schemas.openxmlformats.org/officeDocument/2006/bibliography"/>
  </ds:schemaRefs>
</ds:datastoreItem>
</file>

<file path=customXml/itemProps3.xml><?xml version="1.0" encoding="utf-8"?>
<ds:datastoreItem xmlns:ds="http://schemas.openxmlformats.org/officeDocument/2006/customXml" ds:itemID="{424B7673-B6BC-4282-95A3-C694746A1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e752a-3f25-4d93-b7eb-2755a2806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日本医師会（事務局）</cp:lastModifiedBy>
  <cp:revision>23</cp:revision>
  <cp:lastPrinted>2023-01-27T19:31:00Z</cp:lastPrinted>
  <dcterms:created xsi:type="dcterms:W3CDTF">2023-03-27T02:41:00Z</dcterms:created>
  <dcterms:modified xsi:type="dcterms:W3CDTF">2023-03-27T05:45:00Z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0x010100A90ACBFE75EADB4C96E36E5035A43BFB</vt:lpwstr>
  </property>
</Properties>
</file>